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584F5" w14:textId="571F5932" w:rsidR="00325506" w:rsidRPr="00AA23F2" w:rsidRDefault="000A19DC" w:rsidP="00AB7085">
      <w:pPr>
        <w:ind w:firstLine="5940"/>
        <w:jc w:val="center"/>
        <w:rPr>
          <w:rFonts w:asciiTheme="majorHAnsi" w:hAnsiTheme="majorHAnsi" w:cstheme="majorHAnsi"/>
        </w:rPr>
      </w:pPr>
      <w:r w:rsidRPr="00AA23F2">
        <w:rPr>
          <w:rFonts w:asciiTheme="majorHAnsi" w:hAnsiTheme="majorHAnsi" w:cstheme="majorHAnsi"/>
        </w:rPr>
        <w:t>E</w:t>
      </w:r>
      <w:r w:rsidR="00325506" w:rsidRPr="00AA23F2">
        <w:rPr>
          <w:rFonts w:asciiTheme="majorHAnsi" w:hAnsiTheme="majorHAnsi" w:cstheme="majorHAnsi"/>
        </w:rPr>
        <w:t xml:space="preserve">gzemplarz nr </w:t>
      </w:r>
      <w:r w:rsidR="00083772">
        <w:rPr>
          <w:rFonts w:asciiTheme="majorHAnsi" w:hAnsiTheme="majorHAnsi" w:cstheme="majorHAnsi"/>
        </w:rPr>
        <w:t>2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325506" w:rsidRPr="00AA23F2" w14:paraId="5D17D0A1" w14:textId="77777777" w:rsidTr="00774123">
        <w:trPr>
          <w:trHeight w:val="173"/>
        </w:trPr>
        <w:tc>
          <w:tcPr>
            <w:tcW w:w="4024" w:type="dxa"/>
          </w:tcPr>
          <w:p w14:paraId="355370B6" w14:textId="5DEC4708" w:rsidR="00325506" w:rsidRPr="00AA23F2" w:rsidRDefault="00945D89" w:rsidP="00771503">
            <w:pPr>
              <w:spacing w:after="0" w:line="240" w:lineRule="auto"/>
              <w:ind w:hanging="108"/>
              <w:rPr>
                <w:rFonts w:asciiTheme="majorHAnsi" w:hAnsiTheme="majorHAnsi" w:cstheme="majorHAnsi"/>
                <w:i/>
              </w:rPr>
            </w:pPr>
            <w:r w:rsidRPr="00AA23F2">
              <w:rPr>
                <w:rFonts w:asciiTheme="majorHAnsi" w:hAnsiTheme="majorHAnsi" w:cstheme="majorHAnsi"/>
              </w:rPr>
              <w:t>ROPS.</w:t>
            </w:r>
            <w:r w:rsidR="00E0651B">
              <w:rPr>
                <w:rFonts w:asciiTheme="majorHAnsi" w:hAnsiTheme="majorHAnsi" w:cstheme="majorHAnsi"/>
              </w:rPr>
              <w:t>IX</w:t>
            </w:r>
            <w:r w:rsidRPr="00AA23F2">
              <w:rPr>
                <w:rFonts w:asciiTheme="majorHAnsi" w:hAnsiTheme="majorHAnsi" w:cstheme="majorHAnsi"/>
              </w:rPr>
              <w:t>.420.</w:t>
            </w:r>
            <w:r w:rsidR="00A83547" w:rsidRPr="00AA23F2">
              <w:rPr>
                <w:rFonts w:asciiTheme="majorHAnsi" w:hAnsiTheme="majorHAnsi" w:cstheme="majorHAnsi"/>
              </w:rPr>
              <w:t>9</w:t>
            </w:r>
            <w:r w:rsidRPr="00AA23F2">
              <w:rPr>
                <w:rFonts w:asciiTheme="majorHAnsi" w:hAnsiTheme="majorHAnsi" w:cstheme="majorHAnsi"/>
              </w:rPr>
              <w:t>.</w:t>
            </w:r>
            <w:r w:rsidR="00771503">
              <w:rPr>
                <w:rFonts w:asciiTheme="majorHAnsi" w:hAnsiTheme="majorHAnsi" w:cstheme="majorHAnsi"/>
              </w:rPr>
              <w:t>2</w:t>
            </w:r>
            <w:r w:rsidRPr="00AA23F2">
              <w:rPr>
                <w:rFonts w:asciiTheme="majorHAnsi" w:hAnsiTheme="majorHAnsi" w:cstheme="majorHAnsi"/>
              </w:rPr>
              <w:t>.</w:t>
            </w:r>
            <w:r w:rsidR="00771503">
              <w:rPr>
                <w:rFonts w:asciiTheme="majorHAnsi" w:hAnsiTheme="majorHAnsi" w:cstheme="majorHAnsi"/>
              </w:rPr>
              <w:t>6</w:t>
            </w:r>
            <w:r w:rsidRPr="00AA23F2">
              <w:rPr>
                <w:rFonts w:asciiTheme="majorHAnsi" w:hAnsiTheme="majorHAnsi" w:cstheme="majorHAnsi"/>
              </w:rPr>
              <w:t>.202</w:t>
            </w:r>
            <w:r w:rsidR="00771503">
              <w:rPr>
                <w:rFonts w:asciiTheme="majorHAnsi" w:hAnsiTheme="majorHAnsi" w:cstheme="majorHAnsi"/>
              </w:rPr>
              <w:t>3</w:t>
            </w:r>
          </w:p>
        </w:tc>
      </w:tr>
    </w:tbl>
    <w:p w14:paraId="42B9855C" w14:textId="1826A8AC" w:rsidR="00325506" w:rsidRPr="00AA23F2" w:rsidRDefault="00945D89" w:rsidP="007A4AF4">
      <w:pPr>
        <w:tabs>
          <w:tab w:val="left" w:pos="5812"/>
          <w:tab w:val="left" w:pos="6096"/>
        </w:tabs>
        <w:spacing w:before="720" w:after="0" w:line="240" w:lineRule="auto"/>
        <w:ind w:left="5670"/>
        <w:rPr>
          <w:rFonts w:asciiTheme="majorHAnsi" w:hAnsiTheme="majorHAnsi" w:cstheme="majorHAnsi"/>
          <w:b/>
          <w:lang w:eastAsia="pl-PL"/>
        </w:rPr>
      </w:pPr>
      <w:r w:rsidRPr="00AA23F2">
        <w:rPr>
          <w:rFonts w:asciiTheme="majorHAnsi" w:hAnsiTheme="majorHAnsi" w:cstheme="majorHAnsi"/>
          <w:b/>
          <w:lang w:eastAsia="pl-PL"/>
        </w:rPr>
        <w:t xml:space="preserve">Fundacja </w:t>
      </w:r>
      <w:r w:rsidR="000A19DC" w:rsidRPr="00AA23F2">
        <w:rPr>
          <w:rFonts w:asciiTheme="majorHAnsi" w:hAnsiTheme="majorHAnsi" w:cstheme="majorHAnsi"/>
          <w:b/>
          <w:lang w:eastAsia="pl-PL"/>
        </w:rPr>
        <w:t xml:space="preserve">na Rzecz Rozwoju </w:t>
      </w:r>
      <w:r w:rsidR="000A19DC" w:rsidRPr="00AA23F2">
        <w:rPr>
          <w:rFonts w:asciiTheme="majorHAnsi" w:hAnsiTheme="majorHAnsi" w:cstheme="majorHAnsi"/>
          <w:b/>
          <w:lang w:eastAsia="pl-PL"/>
        </w:rPr>
        <w:br/>
        <w:t>Dzieci i Młodzieży „Otwarcie”</w:t>
      </w:r>
    </w:p>
    <w:p w14:paraId="7BEA881A" w14:textId="07DC7C86" w:rsidR="00AB7085" w:rsidRPr="00AA23F2" w:rsidRDefault="00AB7085" w:rsidP="000A19DC">
      <w:pPr>
        <w:tabs>
          <w:tab w:val="left" w:pos="5812"/>
        </w:tabs>
        <w:spacing w:after="0" w:line="240" w:lineRule="auto"/>
        <w:ind w:left="5670"/>
        <w:rPr>
          <w:rFonts w:asciiTheme="majorHAnsi" w:hAnsiTheme="majorHAnsi" w:cstheme="majorHAnsi"/>
          <w:b/>
          <w:lang w:eastAsia="pl-PL"/>
        </w:rPr>
      </w:pPr>
      <w:r w:rsidRPr="00AA23F2">
        <w:rPr>
          <w:rFonts w:asciiTheme="majorHAnsi" w:hAnsiTheme="majorHAnsi" w:cstheme="majorHAnsi"/>
          <w:b/>
          <w:lang w:eastAsia="pl-PL"/>
        </w:rPr>
        <w:t xml:space="preserve">ul. </w:t>
      </w:r>
      <w:r w:rsidR="000A19DC" w:rsidRPr="00AA23F2">
        <w:rPr>
          <w:rFonts w:asciiTheme="majorHAnsi" w:hAnsiTheme="majorHAnsi" w:cstheme="majorHAnsi"/>
          <w:b/>
          <w:lang w:eastAsia="pl-PL"/>
        </w:rPr>
        <w:t>Kilińskiego 1</w:t>
      </w:r>
    </w:p>
    <w:p w14:paraId="7ABA73B6" w14:textId="4BE48DBD" w:rsidR="00945D89" w:rsidRPr="00AA23F2" w:rsidRDefault="000A19DC" w:rsidP="000A19DC">
      <w:pPr>
        <w:tabs>
          <w:tab w:val="left" w:pos="5812"/>
        </w:tabs>
        <w:spacing w:after="0" w:line="240" w:lineRule="auto"/>
        <w:ind w:left="5670"/>
        <w:rPr>
          <w:rFonts w:asciiTheme="majorHAnsi" w:hAnsiTheme="majorHAnsi" w:cstheme="majorHAnsi"/>
          <w:bCs/>
          <w:lang w:eastAsia="pl-PL"/>
        </w:rPr>
      </w:pPr>
      <w:r w:rsidRPr="00AA23F2">
        <w:rPr>
          <w:rFonts w:asciiTheme="majorHAnsi" w:hAnsiTheme="majorHAnsi" w:cstheme="majorHAnsi"/>
          <w:b/>
          <w:lang w:eastAsia="pl-PL"/>
        </w:rPr>
        <w:t>62-500 Konin</w:t>
      </w:r>
    </w:p>
    <w:p w14:paraId="74B8DF7F" w14:textId="39F7E8C7" w:rsidR="00325506" w:rsidRDefault="00325506" w:rsidP="00083772">
      <w:pPr>
        <w:pStyle w:val="Nagwek1"/>
        <w:spacing w:before="840" w:after="60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AA23F2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469E8E27" w14:textId="5B4780E5" w:rsidR="00787113" w:rsidRPr="00BE1B3F" w:rsidRDefault="00787113" w:rsidP="0078711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E1B3F">
        <w:rPr>
          <w:rFonts w:asciiTheme="majorHAnsi" w:hAnsiTheme="majorHAnsi" w:cstheme="majorHAnsi"/>
          <w:sz w:val="24"/>
          <w:szCs w:val="24"/>
        </w:rPr>
        <w:t xml:space="preserve">W okresie od dnia </w:t>
      </w:r>
      <w:r>
        <w:rPr>
          <w:rFonts w:asciiTheme="majorHAnsi" w:hAnsiTheme="majorHAnsi" w:cstheme="majorHAnsi"/>
          <w:sz w:val="24"/>
          <w:szCs w:val="24"/>
        </w:rPr>
        <w:t xml:space="preserve">3 sierpnia </w:t>
      </w:r>
      <w:r w:rsidRPr="00BE1B3F">
        <w:rPr>
          <w:rFonts w:asciiTheme="majorHAnsi" w:hAnsiTheme="majorHAnsi" w:cstheme="majorHAnsi"/>
          <w:sz w:val="24"/>
          <w:szCs w:val="24"/>
        </w:rPr>
        <w:t xml:space="preserve">do dnia </w:t>
      </w:r>
      <w:r>
        <w:rPr>
          <w:rFonts w:asciiTheme="majorHAnsi" w:hAnsiTheme="majorHAnsi" w:cstheme="majorHAnsi"/>
          <w:sz w:val="24"/>
          <w:szCs w:val="24"/>
        </w:rPr>
        <w:t xml:space="preserve">4 września 2023 </w:t>
      </w:r>
      <w:r w:rsidRPr="00BE1B3F">
        <w:rPr>
          <w:rFonts w:asciiTheme="majorHAnsi" w:hAnsiTheme="majorHAnsi" w:cstheme="majorHAnsi"/>
          <w:sz w:val="24"/>
          <w:szCs w:val="24"/>
        </w:rPr>
        <w:t xml:space="preserve">roku  Regionalny Ośrodek Polityki Społecznej w Poznaniu przeprowadził kontrolę </w:t>
      </w:r>
      <w:r w:rsidRPr="00787113">
        <w:rPr>
          <w:rFonts w:asciiTheme="majorHAnsi" w:hAnsiTheme="majorHAnsi" w:cstheme="majorHAnsi"/>
          <w:sz w:val="24"/>
          <w:szCs w:val="24"/>
        </w:rPr>
        <w:t>Fundacj</w:t>
      </w:r>
      <w:r>
        <w:rPr>
          <w:rFonts w:asciiTheme="majorHAnsi" w:hAnsiTheme="majorHAnsi" w:cstheme="majorHAnsi"/>
          <w:sz w:val="24"/>
          <w:szCs w:val="24"/>
        </w:rPr>
        <w:t>i</w:t>
      </w:r>
      <w:r w:rsidRPr="00787113">
        <w:rPr>
          <w:rFonts w:asciiTheme="majorHAnsi" w:hAnsiTheme="majorHAnsi" w:cstheme="majorHAnsi"/>
          <w:sz w:val="24"/>
          <w:szCs w:val="24"/>
        </w:rPr>
        <w:t xml:space="preserve"> na Rzecz Rozwoju Dzieci i Młodzieży „Otwarcie</w:t>
      </w:r>
      <w:r>
        <w:rPr>
          <w:rFonts w:asciiTheme="majorHAnsi" w:hAnsiTheme="majorHAnsi" w:cstheme="majorHAnsi"/>
          <w:sz w:val="24"/>
          <w:szCs w:val="24"/>
        </w:rPr>
        <w:t>”</w:t>
      </w:r>
      <w:r w:rsidRPr="00787113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z siedzibą w Koninie w </w:t>
      </w:r>
      <w:r w:rsidRPr="00BE1B3F">
        <w:rPr>
          <w:rFonts w:asciiTheme="majorHAnsi" w:hAnsiTheme="majorHAnsi" w:cstheme="majorHAnsi"/>
          <w:sz w:val="24"/>
          <w:szCs w:val="24"/>
        </w:rPr>
        <w:t>trybie</w:t>
      </w:r>
      <w:r>
        <w:rPr>
          <w:rFonts w:asciiTheme="majorHAnsi" w:hAnsiTheme="majorHAnsi" w:cstheme="majorHAnsi"/>
          <w:sz w:val="24"/>
          <w:szCs w:val="24"/>
        </w:rPr>
        <w:t xml:space="preserve"> kontroli planowej</w:t>
      </w:r>
      <w:r w:rsidRPr="00BE1B3F">
        <w:rPr>
          <w:rFonts w:asciiTheme="majorHAnsi" w:hAnsiTheme="majorHAnsi" w:cstheme="majorHAnsi"/>
          <w:i/>
          <w:iCs/>
        </w:rPr>
        <w:t>.</w:t>
      </w:r>
    </w:p>
    <w:p w14:paraId="2C40B342" w14:textId="0EB6ED7C" w:rsidR="00787113" w:rsidRPr="00BE1B3F" w:rsidRDefault="00787113" w:rsidP="007A4AF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BE1B3F">
        <w:rPr>
          <w:rFonts w:asciiTheme="majorHAnsi" w:hAnsiTheme="majorHAnsi" w:cstheme="majorHAnsi"/>
          <w:sz w:val="24"/>
          <w:szCs w:val="24"/>
        </w:rPr>
        <w:t>Kontrolę przeprowadzono w zakresie</w:t>
      </w:r>
      <w:r w:rsidRPr="00787113">
        <w:t xml:space="preserve"> </w:t>
      </w:r>
      <w:r w:rsidRPr="00787113">
        <w:rPr>
          <w:rFonts w:asciiTheme="majorHAnsi" w:hAnsiTheme="majorHAnsi" w:cstheme="majorHAnsi"/>
          <w:sz w:val="24"/>
          <w:szCs w:val="24"/>
        </w:rPr>
        <w:t>oceny pod względem merytorycznym i finansowym realizacji obowiązków wynikających z umowy Nr U3</w:t>
      </w:r>
      <w:r>
        <w:rPr>
          <w:rFonts w:asciiTheme="majorHAnsi" w:hAnsiTheme="majorHAnsi" w:cstheme="majorHAnsi"/>
          <w:sz w:val="24"/>
          <w:szCs w:val="24"/>
        </w:rPr>
        <w:t>70</w:t>
      </w:r>
      <w:r w:rsidRPr="00787113">
        <w:rPr>
          <w:rFonts w:asciiTheme="majorHAnsi" w:hAnsiTheme="majorHAnsi" w:cstheme="majorHAnsi"/>
          <w:sz w:val="24"/>
          <w:szCs w:val="24"/>
        </w:rPr>
        <w:t xml:space="preserve">/2022 z 1 </w:t>
      </w:r>
      <w:r>
        <w:rPr>
          <w:rFonts w:asciiTheme="majorHAnsi" w:hAnsiTheme="majorHAnsi" w:cstheme="majorHAnsi"/>
          <w:sz w:val="24"/>
          <w:szCs w:val="24"/>
        </w:rPr>
        <w:t>wrześni</w:t>
      </w:r>
      <w:r w:rsidRPr="00787113">
        <w:rPr>
          <w:rFonts w:asciiTheme="majorHAnsi" w:hAnsiTheme="majorHAnsi" w:cstheme="majorHAnsi"/>
          <w:sz w:val="24"/>
          <w:szCs w:val="24"/>
        </w:rPr>
        <w:t>a 2022 roku zawartej na realizację projektu pt. „</w:t>
      </w:r>
      <w:r>
        <w:rPr>
          <w:rFonts w:asciiTheme="majorHAnsi" w:hAnsiTheme="majorHAnsi" w:cstheme="majorHAnsi"/>
          <w:sz w:val="24"/>
          <w:szCs w:val="24"/>
        </w:rPr>
        <w:t>Mogę więcej! Edycja 10</w:t>
      </w:r>
      <w:r w:rsidRPr="00787113">
        <w:rPr>
          <w:rFonts w:asciiTheme="majorHAnsi" w:hAnsiTheme="majorHAnsi" w:cstheme="majorHAnsi"/>
          <w:sz w:val="24"/>
          <w:szCs w:val="24"/>
        </w:rPr>
        <w:t>” w ramach zadania publicznego pn. „</w:t>
      </w:r>
      <w:r w:rsidR="007A4AF4">
        <w:rPr>
          <w:rFonts w:asciiTheme="majorHAnsi" w:hAnsiTheme="majorHAnsi" w:cstheme="majorHAnsi"/>
          <w:sz w:val="24"/>
          <w:szCs w:val="24"/>
        </w:rPr>
        <w:t>Działalność na rzecz osób niepełnosprawnych – Prowadzenie rehabilitacji osób niepełnosprawnych w różnych typach placówek.</w:t>
      </w:r>
      <w:r w:rsidR="007A4AF4" w:rsidRPr="007A4AF4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7A4AF4">
        <w:rPr>
          <w:rFonts w:asciiTheme="majorHAnsi" w:hAnsiTheme="majorHAnsi" w:cstheme="majorHAnsi"/>
          <w:sz w:val="24"/>
          <w:szCs w:val="24"/>
        </w:rPr>
        <w:t xml:space="preserve">                         </w:t>
      </w:r>
      <w:r w:rsidRPr="00787113">
        <w:rPr>
          <w:rFonts w:asciiTheme="majorHAnsi" w:hAnsiTheme="majorHAnsi" w:cstheme="majorHAnsi"/>
          <w:sz w:val="24"/>
          <w:szCs w:val="24"/>
        </w:rPr>
        <w:t>Termin realizacji zadania został</w:t>
      </w:r>
      <w:r w:rsidR="007A4AF4">
        <w:rPr>
          <w:rFonts w:asciiTheme="majorHAnsi" w:hAnsiTheme="majorHAnsi" w:cstheme="majorHAnsi"/>
          <w:sz w:val="24"/>
          <w:szCs w:val="24"/>
        </w:rPr>
        <w:t xml:space="preserve"> </w:t>
      </w:r>
      <w:r w:rsidR="007A4AF4" w:rsidRPr="00AA23F2">
        <w:rPr>
          <w:rFonts w:asciiTheme="majorHAnsi" w:hAnsiTheme="majorHAnsi" w:cstheme="majorHAnsi"/>
        </w:rPr>
        <w:t>określony od 1</w:t>
      </w:r>
      <w:r w:rsidR="007A4AF4">
        <w:rPr>
          <w:rFonts w:asciiTheme="majorHAnsi" w:hAnsiTheme="majorHAnsi" w:cstheme="majorHAnsi"/>
        </w:rPr>
        <w:t>1</w:t>
      </w:r>
      <w:r w:rsidR="007A4AF4" w:rsidRPr="00AA23F2">
        <w:rPr>
          <w:rFonts w:asciiTheme="majorHAnsi" w:hAnsiTheme="majorHAnsi" w:cstheme="majorHAnsi"/>
        </w:rPr>
        <w:t xml:space="preserve"> września 2022 r. do 3</w:t>
      </w:r>
      <w:r w:rsidR="007A4AF4">
        <w:rPr>
          <w:rFonts w:asciiTheme="majorHAnsi" w:hAnsiTheme="majorHAnsi" w:cstheme="majorHAnsi"/>
        </w:rPr>
        <w:t>1 grudni</w:t>
      </w:r>
      <w:r w:rsidR="007A4AF4" w:rsidRPr="00AA23F2">
        <w:rPr>
          <w:rFonts w:asciiTheme="majorHAnsi" w:hAnsiTheme="majorHAnsi" w:cstheme="majorHAnsi"/>
        </w:rPr>
        <w:t>a 2022 r.</w:t>
      </w:r>
    </w:p>
    <w:p w14:paraId="2D28BA5E" w14:textId="77777777" w:rsidR="007A4AF4" w:rsidRPr="007A4AF4" w:rsidRDefault="00787113" w:rsidP="007A4AF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A4AF4">
        <w:rPr>
          <w:rFonts w:asciiTheme="majorHAnsi" w:hAnsiTheme="majorHAnsi" w:cstheme="majorHAnsi"/>
          <w:sz w:val="24"/>
          <w:szCs w:val="24"/>
        </w:rPr>
        <w:t xml:space="preserve">W związku z kontrolą, której wyniki przedstawione zostały w protokole kontroli podpisanym </w:t>
      </w:r>
      <w:r w:rsidRPr="007A4AF4">
        <w:rPr>
          <w:rFonts w:asciiTheme="majorHAnsi" w:hAnsiTheme="majorHAnsi" w:cstheme="majorHAnsi"/>
          <w:sz w:val="24"/>
          <w:szCs w:val="24"/>
        </w:rPr>
        <w:br/>
        <w:t xml:space="preserve">w dniu </w:t>
      </w:r>
      <w:r w:rsidR="007A4AF4">
        <w:rPr>
          <w:rFonts w:asciiTheme="majorHAnsi" w:hAnsiTheme="majorHAnsi" w:cstheme="majorHAnsi"/>
          <w:sz w:val="24"/>
          <w:szCs w:val="24"/>
        </w:rPr>
        <w:t>22 września 2023</w:t>
      </w:r>
      <w:r w:rsidRPr="007A4AF4">
        <w:rPr>
          <w:rFonts w:asciiTheme="majorHAnsi" w:hAnsiTheme="majorHAnsi" w:cstheme="majorHAnsi"/>
          <w:sz w:val="24"/>
          <w:szCs w:val="24"/>
        </w:rPr>
        <w:t xml:space="preserve"> r. </w:t>
      </w:r>
      <w:r w:rsidR="007A4AF4" w:rsidRPr="007A4AF4">
        <w:rPr>
          <w:rFonts w:asciiTheme="majorHAnsi" w:hAnsiTheme="majorHAnsi" w:cstheme="majorHAnsi"/>
          <w:sz w:val="24"/>
          <w:szCs w:val="24"/>
        </w:rPr>
        <w:t>Regionalny Ośrodek Polityki Społecznej w Poznaniu przekazuje niniejsze wystąpienie pokontrolne.</w:t>
      </w:r>
    </w:p>
    <w:p w14:paraId="3869C30C" w14:textId="58EE71FA" w:rsidR="00787113" w:rsidRPr="00A532EE" w:rsidRDefault="007A4AF4" w:rsidP="00083772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7A4AF4">
        <w:rPr>
          <w:rFonts w:asciiTheme="majorHAnsi" w:hAnsiTheme="majorHAnsi" w:cstheme="majorHAnsi"/>
          <w:sz w:val="24"/>
          <w:szCs w:val="24"/>
        </w:rPr>
        <w:t>Z uwagi na to, że w trakcie kontroli nie stwierdzono nieprawidłowości, nie wydaje się zaleceń pokontrolnych.</w:t>
      </w:r>
    </w:p>
    <w:p w14:paraId="4C6C837E" w14:textId="77777777" w:rsidR="00787113" w:rsidRPr="00BE1B3F" w:rsidRDefault="00787113" w:rsidP="001245E8">
      <w:pPr>
        <w:spacing w:before="240" w:after="36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E1B3F">
        <w:rPr>
          <w:rFonts w:asciiTheme="majorHAnsi" w:hAnsiTheme="majorHAnsi" w:cstheme="majorHAnsi"/>
          <w:b/>
          <w:bCs/>
          <w:sz w:val="24"/>
          <w:szCs w:val="24"/>
        </w:rPr>
        <w:t>Informacje końcowe:</w:t>
      </w:r>
    </w:p>
    <w:p w14:paraId="402ED6B4" w14:textId="77777777" w:rsidR="00787113" w:rsidRPr="007A4AF4" w:rsidRDefault="00787113" w:rsidP="007A4AF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A4AF4">
        <w:rPr>
          <w:rFonts w:asciiTheme="majorHAnsi" w:hAnsiTheme="majorHAnsi" w:cstheme="maj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2FA5F403" w14:textId="77777777" w:rsidR="001245E8" w:rsidRDefault="001245E8">
      <w:pPr>
        <w:spacing w:after="160" w:line="259" w:lineRule="auto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hAnsiTheme="majorHAnsi" w:cstheme="majorHAnsi"/>
        </w:rPr>
        <w:br w:type="page"/>
      </w:r>
    </w:p>
    <w:p w14:paraId="062C33A2" w14:textId="2E1D2876" w:rsidR="007A4AF4" w:rsidRPr="00AA23F2" w:rsidRDefault="007A4AF4" w:rsidP="001245E8">
      <w:pPr>
        <w:pStyle w:val="Tekstpodstawowywcity2"/>
        <w:spacing w:before="24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AA23F2">
        <w:rPr>
          <w:rFonts w:asciiTheme="majorHAnsi" w:hAnsiTheme="majorHAnsi" w:cstheme="majorHAnsi"/>
          <w:sz w:val="22"/>
          <w:szCs w:val="22"/>
        </w:rPr>
        <w:lastRenderedPageBreak/>
        <w:t>Wystąpienie pokontrolne sporządzono w 2 egzemplarzach:</w:t>
      </w:r>
    </w:p>
    <w:p w14:paraId="68C57C9B" w14:textId="77777777" w:rsidR="007A4AF4" w:rsidRPr="00AA23F2" w:rsidRDefault="007A4AF4" w:rsidP="001245E8">
      <w:pPr>
        <w:tabs>
          <w:tab w:val="left" w:pos="5812"/>
          <w:tab w:val="left" w:pos="6096"/>
        </w:tabs>
        <w:spacing w:before="240" w:after="0" w:line="360" w:lineRule="auto"/>
        <w:rPr>
          <w:rFonts w:asciiTheme="majorHAnsi" w:hAnsiTheme="majorHAnsi" w:cstheme="majorHAnsi"/>
          <w:lang w:eastAsia="pl-PL"/>
        </w:rPr>
      </w:pPr>
      <w:r w:rsidRPr="00AA23F2">
        <w:rPr>
          <w:rFonts w:asciiTheme="majorHAnsi" w:hAnsiTheme="majorHAnsi" w:cstheme="majorHAnsi"/>
        </w:rPr>
        <w:t xml:space="preserve">- egzemplarz nr 1 – dla </w:t>
      </w:r>
      <w:r w:rsidRPr="00AA23F2">
        <w:rPr>
          <w:rFonts w:asciiTheme="majorHAnsi" w:hAnsiTheme="majorHAnsi" w:cstheme="majorHAnsi"/>
          <w:lang w:eastAsia="pl-PL"/>
        </w:rPr>
        <w:t>Fundacji na Rzecz Rozwoju Dzieci i Młodzieży „Otwarcie”,</w:t>
      </w:r>
    </w:p>
    <w:p w14:paraId="7B4A2D55" w14:textId="77777777" w:rsidR="007A4AF4" w:rsidRDefault="007A4AF4" w:rsidP="007A4AF4">
      <w:pPr>
        <w:pStyle w:val="Tekstpodstawowywcity2"/>
        <w:spacing w:after="72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AA23F2">
        <w:rPr>
          <w:rFonts w:asciiTheme="majorHAnsi" w:hAnsiTheme="majorHAnsi" w:cstheme="majorHAnsi"/>
          <w:sz w:val="22"/>
          <w:szCs w:val="22"/>
        </w:rPr>
        <w:t xml:space="preserve">- egzemplarz nr 2 – dla </w:t>
      </w:r>
      <w:r w:rsidRPr="00AA23F2">
        <w:rPr>
          <w:rFonts w:asciiTheme="majorHAnsi" w:hAnsiTheme="majorHAnsi" w:cs="Calibri"/>
          <w:sz w:val="22"/>
          <w:szCs w:val="22"/>
        </w:rPr>
        <w:t>Regionalnego Ośrodka Polityki Społecznej w Poznaniu.</w:t>
      </w:r>
    </w:p>
    <w:p w14:paraId="11C56DCE" w14:textId="09CC8C14" w:rsidR="002478E2" w:rsidRPr="003A4754" w:rsidRDefault="004C4C4A" w:rsidP="004676D4">
      <w:pPr>
        <w:pStyle w:val="Tekstpodstawowywcity2"/>
        <w:spacing w:before="600" w:after="0" w:line="360" w:lineRule="auto"/>
        <w:ind w:left="5387"/>
        <w:rPr>
          <w:rFonts w:asciiTheme="majorHAnsi" w:hAnsiTheme="majorHAnsi" w:cs="Calibri"/>
          <w:sz w:val="22"/>
          <w:szCs w:val="22"/>
        </w:rPr>
      </w:pPr>
      <w:r>
        <w:rPr>
          <w:rFonts w:asciiTheme="majorHAnsi" w:hAnsiTheme="majorHAnsi" w:cs="Calibri"/>
          <w:sz w:val="22"/>
          <w:szCs w:val="22"/>
        </w:rPr>
        <w:t>Grzegorz Grygiel</w:t>
      </w:r>
    </w:p>
    <w:p w14:paraId="74310D3E" w14:textId="07A65B75" w:rsidR="004676D4" w:rsidRDefault="002478E2" w:rsidP="004676D4">
      <w:pPr>
        <w:pStyle w:val="Tekstpodstawowywcity2"/>
        <w:spacing w:after="0" w:line="360" w:lineRule="auto"/>
        <w:ind w:left="5387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 w:rsidR="004C4C4A"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 xml:space="preserve">Regionalnego Ośrodka Polityki </w:t>
      </w:r>
    </w:p>
    <w:p w14:paraId="42CC7203" w14:textId="18D5E9E1" w:rsidR="000D7D94" w:rsidRPr="003A4754" w:rsidRDefault="002478E2" w:rsidP="004676D4">
      <w:pPr>
        <w:pStyle w:val="Tekstpodstawowywcity2"/>
        <w:spacing w:after="0" w:line="360" w:lineRule="auto"/>
        <w:ind w:left="5387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Społeczn</w:t>
      </w:r>
      <w:bookmarkStart w:id="0" w:name="_GoBack"/>
      <w:bookmarkEnd w:id="0"/>
      <w:r w:rsidRPr="003A4754">
        <w:rPr>
          <w:rFonts w:asciiTheme="majorHAnsi" w:hAnsiTheme="majorHAnsi" w:cs="Calibri"/>
          <w:sz w:val="22"/>
          <w:szCs w:val="22"/>
        </w:rPr>
        <w:t>ej w Poznaniu</w:t>
      </w:r>
    </w:p>
    <w:sectPr w:rsidR="000D7D94" w:rsidRPr="003A4754" w:rsidSect="000A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0EC22" w14:textId="77777777" w:rsidR="006415A6" w:rsidRDefault="006415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09252" w14:textId="77777777" w:rsidR="006415A6" w:rsidRDefault="00641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DC9AB" w14:textId="77777777" w:rsidR="006415A6" w:rsidRDefault="006415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8"/>
  </w:num>
  <w:num w:numId="14">
    <w:abstractNumId w:val="9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66B43"/>
    <w:rsid w:val="00083772"/>
    <w:rsid w:val="000A19DC"/>
    <w:rsid w:val="000D7D94"/>
    <w:rsid w:val="001245E8"/>
    <w:rsid w:val="0013612C"/>
    <w:rsid w:val="002478E2"/>
    <w:rsid w:val="00270609"/>
    <w:rsid w:val="002915AC"/>
    <w:rsid w:val="002E7E29"/>
    <w:rsid w:val="00325506"/>
    <w:rsid w:val="003353D8"/>
    <w:rsid w:val="003862DC"/>
    <w:rsid w:val="003A4754"/>
    <w:rsid w:val="004469C6"/>
    <w:rsid w:val="004676D4"/>
    <w:rsid w:val="004C4C4A"/>
    <w:rsid w:val="004D2000"/>
    <w:rsid w:val="004E5FD1"/>
    <w:rsid w:val="004F1656"/>
    <w:rsid w:val="006415A6"/>
    <w:rsid w:val="006C1532"/>
    <w:rsid w:val="00771503"/>
    <w:rsid w:val="00780AB3"/>
    <w:rsid w:val="00787113"/>
    <w:rsid w:val="007A4AF4"/>
    <w:rsid w:val="007C2944"/>
    <w:rsid w:val="008447F5"/>
    <w:rsid w:val="00890682"/>
    <w:rsid w:val="008A232E"/>
    <w:rsid w:val="008E3DF1"/>
    <w:rsid w:val="00945D89"/>
    <w:rsid w:val="009973C3"/>
    <w:rsid w:val="009B074E"/>
    <w:rsid w:val="00A04AEE"/>
    <w:rsid w:val="00A05038"/>
    <w:rsid w:val="00A83547"/>
    <w:rsid w:val="00AA23F2"/>
    <w:rsid w:val="00AB7085"/>
    <w:rsid w:val="00B917AB"/>
    <w:rsid w:val="00C338EC"/>
    <w:rsid w:val="00CB5A66"/>
    <w:rsid w:val="00CC61ED"/>
    <w:rsid w:val="00DD5391"/>
    <w:rsid w:val="00E0651B"/>
    <w:rsid w:val="00E47A8D"/>
    <w:rsid w:val="00EA11E8"/>
    <w:rsid w:val="00EB2A06"/>
    <w:rsid w:val="00F0092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6</cp:revision>
  <cp:lastPrinted>2023-06-07T05:50:00Z</cp:lastPrinted>
  <dcterms:created xsi:type="dcterms:W3CDTF">2023-09-21T06:17:00Z</dcterms:created>
  <dcterms:modified xsi:type="dcterms:W3CDTF">2023-10-19T10:36:00Z</dcterms:modified>
</cp:coreProperties>
</file>