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C41BE8" w14:textId="500E1207" w:rsidR="008F7F26" w:rsidRDefault="008F7F26" w:rsidP="00065BA6">
      <w:pPr>
        <w:spacing w:before="840"/>
        <w:ind w:firstLine="6237"/>
      </w:pPr>
      <w:bookmarkStart w:id="0" w:name="_GoBack"/>
      <w:bookmarkEnd w:id="0"/>
      <w:r w:rsidRPr="004C3CA1">
        <w:t xml:space="preserve">Poznań, </w:t>
      </w:r>
      <w:r w:rsidR="00F02645">
        <w:t>dnia</w:t>
      </w:r>
      <w:r w:rsidR="006578BD">
        <w:t xml:space="preserve"> 13.09.</w:t>
      </w:r>
      <w:r w:rsidRPr="004C3CA1">
        <w:t>2023 r.</w:t>
      </w:r>
    </w:p>
    <w:p w14:paraId="42AC832E" w14:textId="6F314417" w:rsidR="00065BA6" w:rsidRPr="004C3CA1" w:rsidRDefault="00065BA6" w:rsidP="00065BA6">
      <w:pPr>
        <w:spacing w:before="240"/>
      </w:pPr>
      <w:r>
        <w:t>ROPS.IX.4424.11.2023</w:t>
      </w:r>
    </w:p>
    <w:p w14:paraId="7B6F513E" w14:textId="6E22298E" w:rsidR="008F7F26" w:rsidRPr="00F02645" w:rsidRDefault="008F7F26" w:rsidP="00065BA6">
      <w:pPr>
        <w:spacing w:before="480" w:after="0" w:line="240" w:lineRule="auto"/>
        <w:ind w:left="4820"/>
      </w:pPr>
      <w:r w:rsidRPr="00F02645">
        <w:t>P</w:t>
      </w:r>
      <w:r w:rsidR="0048451D" w:rsidRPr="00F02645">
        <w:t>an</w:t>
      </w:r>
    </w:p>
    <w:p w14:paraId="040E0827" w14:textId="16EA41A9" w:rsidR="00065BA6" w:rsidRDefault="00F02645" w:rsidP="00065BA6">
      <w:pPr>
        <w:spacing w:after="0" w:line="240" w:lineRule="auto"/>
        <w:ind w:left="4820"/>
        <w:rPr>
          <w:b/>
          <w:bCs/>
        </w:rPr>
      </w:pPr>
      <w:r>
        <w:rPr>
          <w:b/>
          <w:bCs/>
        </w:rPr>
        <w:t>Marcin Łuczak</w:t>
      </w:r>
    </w:p>
    <w:p w14:paraId="1E55FD54" w14:textId="77777777" w:rsidR="00065BA6" w:rsidRDefault="00F02645" w:rsidP="00065BA6">
      <w:pPr>
        <w:spacing w:after="0" w:line="240" w:lineRule="auto"/>
        <w:ind w:left="4820"/>
      </w:pPr>
      <w:r w:rsidRPr="00F02645">
        <w:t>Dyrektor</w:t>
      </w:r>
      <w:r w:rsidR="00231A35" w:rsidRPr="00F02645">
        <w:t xml:space="preserve"> Zakładu Aktywności Zawodowej </w:t>
      </w:r>
    </w:p>
    <w:p w14:paraId="0FE49319" w14:textId="77777777" w:rsidR="00065BA6" w:rsidRDefault="00231A35" w:rsidP="00065BA6">
      <w:pPr>
        <w:spacing w:after="0" w:line="240" w:lineRule="auto"/>
        <w:ind w:left="4820"/>
      </w:pPr>
      <w:r w:rsidRPr="00F02645">
        <w:t xml:space="preserve">w </w:t>
      </w:r>
      <w:r w:rsidR="00F02645" w:rsidRPr="00F02645">
        <w:t>Książenicach</w:t>
      </w:r>
    </w:p>
    <w:p w14:paraId="241265F3" w14:textId="77777777" w:rsidR="00065BA6" w:rsidRDefault="0048451D" w:rsidP="00065BA6">
      <w:pPr>
        <w:spacing w:after="0" w:line="240" w:lineRule="auto"/>
        <w:ind w:left="4820"/>
      </w:pPr>
      <w:r w:rsidRPr="00F02645">
        <w:t>63-</w:t>
      </w:r>
      <w:r w:rsidR="00F02645" w:rsidRPr="00F02645">
        <w:t>520 Grabów nad Prosną</w:t>
      </w:r>
    </w:p>
    <w:p w14:paraId="3F1C2236" w14:textId="70DDD648" w:rsidR="00F02645" w:rsidRPr="00F02645" w:rsidRDefault="00F02645" w:rsidP="00065BA6">
      <w:pPr>
        <w:spacing w:after="0" w:line="240" w:lineRule="auto"/>
        <w:ind w:left="4820"/>
      </w:pPr>
      <w:r w:rsidRPr="00F02645">
        <w:t>ul. Dożynkowa 1a</w:t>
      </w:r>
    </w:p>
    <w:p w14:paraId="00B4FDF7" w14:textId="77777777" w:rsidR="00B27320" w:rsidRPr="003A4415" w:rsidRDefault="00B27320" w:rsidP="00065BA6">
      <w:pPr>
        <w:spacing w:before="600" w:line="360" w:lineRule="auto"/>
        <w:jc w:val="center"/>
        <w:rPr>
          <w:b/>
          <w:bCs/>
        </w:rPr>
      </w:pPr>
      <w:r w:rsidRPr="003A4415">
        <w:rPr>
          <w:b/>
          <w:bCs/>
        </w:rPr>
        <w:t>WYSTĄPIENIE POKONTROLNE</w:t>
      </w:r>
    </w:p>
    <w:p w14:paraId="22B52AD8" w14:textId="7B54BBAB" w:rsidR="001B6ED8" w:rsidRPr="00B27320" w:rsidRDefault="001B6ED8" w:rsidP="001B6ED8">
      <w:pPr>
        <w:autoSpaceDE w:val="0"/>
        <w:autoSpaceDN w:val="0"/>
        <w:adjustRightInd w:val="0"/>
        <w:spacing w:before="240" w:after="240" w:line="360" w:lineRule="auto"/>
        <w:ind w:firstLine="708"/>
        <w:jc w:val="both"/>
      </w:pPr>
      <w:r>
        <w:t>Na podstawie § 10 umowy Nr 2/ZAZ-D/2004</w:t>
      </w:r>
      <w:r w:rsidRPr="00B27320">
        <w:t xml:space="preserve"> z dnia </w:t>
      </w:r>
      <w:r>
        <w:t>15 grudnia 2004</w:t>
      </w:r>
      <w:r w:rsidRPr="00B27320">
        <w:t xml:space="preserve"> r., zawartej pomiędzy Województwem Wielkopolskim a </w:t>
      </w:r>
      <w:r>
        <w:t>Powiatem Ostrzeszowskim na</w:t>
      </w:r>
      <w:r w:rsidRPr="00B27320">
        <w:t xml:space="preserve"> dofinansowanie ze środków Państwowego Funduszu Rehabilitacji Osób Niepe</w:t>
      </w:r>
      <w:r>
        <w:t xml:space="preserve">łnosprawnych kosztów działania </w:t>
      </w:r>
      <w:r w:rsidRPr="00B27320">
        <w:t xml:space="preserve">Zakładu Aktywności Zawodowej </w:t>
      </w:r>
      <w:r>
        <w:t xml:space="preserve">w Książenicach, </w:t>
      </w:r>
      <w:r w:rsidRPr="00CA2BB1">
        <w:t xml:space="preserve">Regionalny Ośrodek Polityki Społecznej </w:t>
      </w:r>
      <w:r>
        <w:t xml:space="preserve"> </w:t>
      </w:r>
      <w:r w:rsidRPr="00CA2BB1">
        <w:t>w Poz</w:t>
      </w:r>
      <w:r>
        <w:t>naniu przeprowadził w dniu 27.06.2023</w:t>
      </w:r>
      <w:r w:rsidRPr="00CA2BB1">
        <w:t xml:space="preserve"> r. kontrolę Zakładu Aktywności Za</w:t>
      </w:r>
      <w:r>
        <w:t>wodowej w Książenicach. Celem kontroli była</w:t>
      </w:r>
      <w:r w:rsidRPr="00B27320">
        <w:t xml:space="preserve"> </w:t>
      </w:r>
      <w:r>
        <w:t>ocena</w:t>
      </w:r>
      <w:r w:rsidRPr="00B27320">
        <w:t xml:space="preserve"> stanu faktycznego i prawnego w zakresie wykorzystania środków Państwowego Funduszu Rehabilitacji Osó</w:t>
      </w:r>
      <w:r>
        <w:t xml:space="preserve">b Niepełnosprawnych, będących w </w:t>
      </w:r>
      <w:r w:rsidRPr="00B27320">
        <w:t>dyspozycji Samorz</w:t>
      </w:r>
      <w:r>
        <w:t>ądu Województwa Wielkopolskiego</w:t>
      </w:r>
      <w:r w:rsidR="00804C79">
        <w:t xml:space="preserve"> </w:t>
      </w:r>
      <w:r w:rsidRPr="00B27320">
        <w:t>w</w:t>
      </w:r>
      <w:r>
        <w:t xml:space="preserve"> okresie od 01.01.2022r. do 31.12.2022r.</w:t>
      </w:r>
    </w:p>
    <w:p w14:paraId="1B396ED9" w14:textId="77777777" w:rsidR="001B6ED8" w:rsidRDefault="001B6ED8" w:rsidP="001B6ED8">
      <w:pPr>
        <w:spacing w:after="0" w:line="360" w:lineRule="auto"/>
        <w:ind w:firstLine="708"/>
        <w:jc w:val="both"/>
      </w:pPr>
      <w:r w:rsidRPr="00B27320">
        <w:t>W związku z kontrolą, której wyniki przedstaw</w:t>
      </w:r>
      <w:r>
        <w:t>ione zostały w protokole z dnia 26 lipca 2023r.</w:t>
      </w:r>
      <w:r w:rsidRPr="00B27320">
        <w:t>, Regionalny Ośrodek Polityki Społecznej</w:t>
      </w:r>
      <w:r>
        <w:t xml:space="preserve"> w Poznaniu przekazuje Panu </w:t>
      </w:r>
      <w:r w:rsidRPr="00B27320">
        <w:t>niniejsze wystąpienie pokontrolne.</w:t>
      </w:r>
    </w:p>
    <w:p w14:paraId="091D9EA2" w14:textId="2586B60F" w:rsidR="001B6ED8" w:rsidRPr="0098649E" w:rsidRDefault="001B6ED8" w:rsidP="001B6ED8">
      <w:pPr>
        <w:pStyle w:val="Tekstpodstawowy"/>
        <w:jc w:val="both"/>
        <w:rPr>
          <w:rFonts w:ascii="Calibri" w:hAnsi="Calibri" w:cs="Calibri"/>
          <w:sz w:val="22"/>
          <w:szCs w:val="22"/>
        </w:rPr>
      </w:pPr>
      <w:r w:rsidRPr="0098649E">
        <w:rPr>
          <w:rFonts w:ascii="Calibri" w:hAnsi="Calibri" w:cs="Calibri"/>
          <w:sz w:val="22"/>
          <w:szCs w:val="22"/>
        </w:rPr>
        <w:t>W trakcie kontroli stwierdzono następujące nieprawidłowości:</w:t>
      </w:r>
    </w:p>
    <w:p w14:paraId="505B681F" w14:textId="77777777" w:rsidR="001B6ED8" w:rsidRPr="003C7012" w:rsidRDefault="001B6ED8" w:rsidP="001B6ED8">
      <w:pPr>
        <w:tabs>
          <w:tab w:val="left" w:pos="9900"/>
        </w:tabs>
        <w:spacing w:line="360" w:lineRule="auto"/>
        <w:jc w:val="both"/>
        <w:rPr>
          <w:rFonts w:asciiTheme="minorHAnsi" w:hAnsiTheme="minorHAnsi" w:cstheme="minorHAnsi"/>
        </w:rPr>
      </w:pPr>
      <w:r w:rsidRPr="003C7012">
        <w:rPr>
          <w:rFonts w:asciiTheme="minorHAnsi" w:hAnsiTheme="minorHAnsi" w:cstheme="minorHAnsi"/>
        </w:rPr>
        <w:t>W sporządzonych protokołach z posiedzenia Komisji Zakładowego Funduszu Aktywności brak określenia zasadności i celowości indywidualnej pomocy, polegającej na:</w:t>
      </w:r>
    </w:p>
    <w:p w14:paraId="5DB63ABC" w14:textId="192FDAAA" w:rsidR="001B6ED8" w:rsidRDefault="001B6ED8" w:rsidP="001B6ED8">
      <w:pPr>
        <w:pStyle w:val="Akapitzlist"/>
        <w:numPr>
          <w:ilvl w:val="0"/>
          <w:numId w:val="19"/>
        </w:numPr>
        <w:tabs>
          <w:tab w:val="left" w:pos="9900"/>
        </w:tabs>
        <w:spacing w:after="160" w:line="360" w:lineRule="auto"/>
        <w:jc w:val="both"/>
        <w:rPr>
          <w:rFonts w:cstheme="minorHAnsi"/>
        </w:rPr>
      </w:pPr>
      <w:r w:rsidRPr="003C7012">
        <w:rPr>
          <w:rFonts w:cstheme="minorHAnsi"/>
        </w:rPr>
        <w:t xml:space="preserve">zakupie: indywidualnego sprzętu rehabilitacyjnego, sprzętu i wyposażenia pomagającego osobie niepełnosprawnej w samodzielnym życiu i uczestnictwie w życiu społecznym </w:t>
      </w:r>
      <w:r w:rsidR="00065BA6">
        <w:rPr>
          <w:rFonts w:cstheme="minorHAnsi"/>
        </w:rPr>
        <w:br/>
      </w:r>
      <w:r w:rsidRPr="003C7012">
        <w:rPr>
          <w:rFonts w:cstheme="minorHAnsi"/>
        </w:rPr>
        <w:t>w lokalnym środowisku;</w:t>
      </w:r>
    </w:p>
    <w:p w14:paraId="32F83775" w14:textId="77777777" w:rsidR="001B6ED8" w:rsidRPr="003C7012" w:rsidRDefault="001B6ED8" w:rsidP="001B6ED8">
      <w:pPr>
        <w:pStyle w:val="Akapitzlist"/>
        <w:numPr>
          <w:ilvl w:val="0"/>
          <w:numId w:val="19"/>
        </w:numPr>
        <w:tabs>
          <w:tab w:val="left" w:pos="9900"/>
        </w:tabs>
        <w:spacing w:after="160" w:line="360" w:lineRule="auto"/>
        <w:jc w:val="both"/>
        <w:rPr>
          <w:rFonts w:cstheme="minorHAnsi"/>
        </w:rPr>
      </w:pPr>
      <w:r w:rsidRPr="003C7012">
        <w:rPr>
          <w:rFonts w:cstheme="minorHAnsi"/>
        </w:rPr>
        <w:t>zaspokajaniu innych uzasadnionych potrzeb osób niepełnosprawnych;</w:t>
      </w:r>
    </w:p>
    <w:p w14:paraId="77745253" w14:textId="77777777" w:rsidR="001B6ED8" w:rsidRPr="003C7012" w:rsidRDefault="001B6ED8" w:rsidP="001B6ED8">
      <w:pPr>
        <w:pStyle w:val="Akapitzlist"/>
        <w:numPr>
          <w:ilvl w:val="0"/>
          <w:numId w:val="19"/>
        </w:numPr>
        <w:tabs>
          <w:tab w:val="left" w:pos="9900"/>
        </w:tabs>
        <w:spacing w:after="160" w:line="360" w:lineRule="auto"/>
        <w:jc w:val="both"/>
        <w:rPr>
          <w:rFonts w:cstheme="minorHAnsi"/>
        </w:rPr>
      </w:pPr>
      <w:r w:rsidRPr="003C7012">
        <w:rPr>
          <w:rFonts w:cstheme="minorHAnsi"/>
        </w:rPr>
        <w:t>poprawie warunków socjalnych i higieniczno-sanitarnych;</w:t>
      </w:r>
    </w:p>
    <w:p w14:paraId="44873DA7" w14:textId="77777777" w:rsidR="001B6ED8" w:rsidRPr="003C7012" w:rsidRDefault="001B6ED8" w:rsidP="001B6ED8">
      <w:pPr>
        <w:pStyle w:val="Akapitzlist"/>
        <w:numPr>
          <w:ilvl w:val="0"/>
          <w:numId w:val="19"/>
        </w:numPr>
        <w:tabs>
          <w:tab w:val="left" w:pos="9900"/>
        </w:tabs>
        <w:spacing w:after="160" w:line="360" w:lineRule="auto"/>
        <w:jc w:val="both"/>
        <w:rPr>
          <w:rFonts w:cstheme="minorHAnsi"/>
        </w:rPr>
      </w:pPr>
      <w:r w:rsidRPr="003C7012">
        <w:rPr>
          <w:rFonts w:cstheme="minorHAnsi"/>
        </w:rPr>
        <w:t>przyznaniu nieoprocentowanej pożyczki.</w:t>
      </w:r>
    </w:p>
    <w:p w14:paraId="1355011E" w14:textId="77777777" w:rsidR="001B6ED8" w:rsidRPr="007915AA" w:rsidRDefault="001B6ED8" w:rsidP="001B6ED8">
      <w:pPr>
        <w:tabs>
          <w:tab w:val="left" w:pos="9900"/>
        </w:tabs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7915AA">
        <w:rPr>
          <w:rFonts w:asciiTheme="minorHAnsi" w:hAnsiTheme="minorHAnsi" w:cstheme="minorHAnsi"/>
        </w:rPr>
        <w:lastRenderedPageBreak/>
        <w:t>Ponadto brak uszczegółowienia zakupionego sprzętu, wyposażenia, podlegającego finansowaniu ze środków Zakładowego Funduszu Aktywności.</w:t>
      </w:r>
    </w:p>
    <w:p w14:paraId="3F18A062" w14:textId="2EB8E830" w:rsidR="001B6ED8" w:rsidRPr="00AF1C45" w:rsidRDefault="001B6ED8" w:rsidP="00804C79">
      <w:pPr>
        <w:pStyle w:val="Tekstpodstawowy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Przedstawiając wyżej opisane nieprawidłowości</w:t>
      </w:r>
      <w:r w:rsidRPr="007B26D3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>Regionalny Ośrodek Polityki Społecznej w Poznaniu wnosi o z</w:t>
      </w:r>
      <w:r w:rsidRPr="00BF2358">
        <w:rPr>
          <w:rFonts w:ascii="Calibri" w:hAnsi="Calibri" w:cs="Calibri"/>
          <w:sz w:val="22"/>
          <w:szCs w:val="22"/>
        </w:rPr>
        <w:t xml:space="preserve">wrócenie większej uwagi przez </w:t>
      </w:r>
      <w:r>
        <w:rPr>
          <w:rFonts w:ascii="Calibri" w:hAnsi="Calibri" w:cs="Calibri"/>
          <w:sz w:val="22"/>
          <w:szCs w:val="22"/>
        </w:rPr>
        <w:t>Komisję ds. zakładowego funduszu aktywności</w:t>
      </w:r>
      <w:r w:rsidRPr="00BF2358">
        <w:rPr>
          <w:rFonts w:ascii="Calibri" w:hAnsi="Calibri" w:cs="Calibri"/>
          <w:sz w:val="22"/>
          <w:szCs w:val="22"/>
        </w:rPr>
        <w:t xml:space="preserve"> oraz </w:t>
      </w:r>
      <w:r>
        <w:rPr>
          <w:rFonts w:ascii="Calibri" w:hAnsi="Calibri" w:cs="Calibri"/>
          <w:sz w:val="22"/>
          <w:szCs w:val="22"/>
        </w:rPr>
        <w:t>Dyrektora</w:t>
      </w:r>
      <w:r w:rsidRPr="00BF2358">
        <w:rPr>
          <w:rFonts w:ascii="Calibri" w:hAnsi="Calibri" w:cs="Calibri"/>
          <w:sz w:val="22"/>
          <w:szCs w:val="22"/>
        </w:rPr>
        <w:t xml:space="preserve"> Zakładu uzasadniania w sporządzanych protokołach wydatków, uwzględnionych </w:t>
      </w:r>
      <w:r w:rsidR="00065BA6">
        <w:rPr>
          <w:rFonts w:ascii="Calibri" w:hAnsi="Calibri" w:cs="Calibri"/>
          <w:sz w:val="22"/>
          <w:szCs w:val="22"/>
        </w:rPr>
        <w:br/>
      </w:r>
      <w:r w:rsidRPr="00BF2358">
        <w:rPr>
          <w:rFonts w:ascii="Calibri" w:hAnsi="Calibri" w:cs="Calibri"/>
          <w:sz w:val="22"/>
          <w:szCs w:val="22"/>
        </w:rPr>
        <w:t>we wnioskach, składanych przez osoby korzystające z dofinansowania ZFA. Zarówno wnioski pracowników, jak</w:t>
      </w:r>
      <w:r w:rsidR="00804C79">
        <w:rPr>
          <w:rFonts w:ascii="Calibri" w:hAnsi="Calibri" w:cs="Calibri"/>
          <w:sz w:val="22"/>
          <w:szCs w:val="22"/>
        </w:rPr>
        <w:t xml:space="preserve"> </w:t>
      </w:r>
      <w:r w:rsidRPr="00BF2358">
        <w:rPr>
          <w:rFonts w:ascii="Calibri" w:hAnsi="Calibri" w:cs="Calibri"/>
          <w:sz w:val="22"/>
          <w:szCs w:val="22"/>
        </w:rPr>
        <w:t xml:space="preserve">i protokoły powinny wskazywać w jaki sposób opisane potrzeby zmniejszą ograniczenia osoby niepełnoprawnej, związane z występującymi dysfunkcjami oraz schorzeniami, gdyż temu ma służyć wydatkowanie ZFA. </w:t>
      </w:r>
      <w:r>
        <w:rPr>
          <w:rFonts w:ascii="Calibri" w:hAnsi="Calibri" w:cs="Calibri"/>
          <w:sz w:val="22"/>
          <w:szCs w:val="22"/>
        </w:rPr>
        <w:t xml:space="preserve"> Przedstawione podczas kontroli wnioski pracowników </w:t>
      </w:r>
      <w:r w:rsidR="00065BA6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o dofinansowanie do remontów zawierały lakoniczne uzasadnienia typu </w:t>
      </w:r>
      <w:r w:rsidR="00065BA6">
        <w:rPr>
          <w:rFonts w:ascii="Calibri" w:hAnsi="Calibri" w:cs="Calibri"/>
          <w:i/>
          <w:sz w:val="22"/>
          <w:szCs w:val="22"/>
        </w:rPr>
        <w:t>wzrok mi się pogarsza</w:t>
      </w:r>
      <w:r w:rsidR="00065BA6">
        <w:rPr>
          <w:rFonts w:ascii="Calibri" w:hAnsi="Calibri" w:cs="Calibri"/>
          <w:i/>
          <w:sz w:val="22"/>
          <w:szCs w:val="22"/>
        </w:rPr>
        <w:br/>
      </w:r>
      <w:r>
        <w:rPr>
          <w:rFonts w:ascii="Calibri" w:hAnsi="Calibri" w:cs="Calibri"/>
          <w:i/>
          <w:sz w:val="22"/>
          <w:szCs w:val="22"/>
        </w:rPr>
        <w:t xml:space="preserve">i okulary są mi niezbędne do prawidłowego wykonywania pracy, moja poprzednia kanapa uległa zniszczeniu </w:t>
      </w:r>
      <w:r>
        <w:rPr>
          <w:rFonts w:ascii="Calibri" w:hAnsi="Calibri" w:cs="Calibri"/>
          <w:sz w:val="22"/>
          <w:szCs w:val="22"/>
        </w:rPr>
        <w:t xml:space="preserve">bądź </w:t>
      </w:r>
      <w:r w:rsidRPr="00AF1C45">
        <w:rPr>
          <w:rFonts w:ascii="Calibri" w:hAnsi="Calibri" w:cs="Calibri"/>
          <w:i/>
          <w:sz w:val="22"/>
          <w:szCs w:val="22"/>
        </w:rPr>
        <w:t>w chwili obecnej łazienka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nie nadaje się do użytku i wymaga natychmiastowego remontu. </w:t>
      </w:r>
      <w:r>
        <w:rPr>
          <w:rFonts w:ascii="Calibri" w:hAnsi="Calibri" w:cs="Calibri"/>
          <w:sz w:val="22"/>
          <w:szCs w:val="22"/>
        </w:rPr>
        <w:t>Uzasadnienia takie w żade</w:t>
      </w:r>
      <w:r w:rsidR="00804C79"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 xml:space="preserve"> sposób nie sugerują, że remont, zakup nowej kanapy/okularów poprawi funkcjonalność osoby niepełnosprawnej oraz zaspokoi jej potrzeby socjalne i pomoże w samodzielnym życiu. </w:t>
      </w:r>
    </w:p>
    <w:p w14:paraId="2306E46E" w14:textId="0C5266A3" w:rsidR="001B6ED8" w:rsidRDefault="001B6ED8" w:rsidP="00065BA6">
      <w:pPr>
        <w:spacing w:before="240" w:line="360" w:lineRule="auto"/>
        <w:ind w:firstLine="357"/>
        <w:jc w:val="both"/>
      </w:pPr>
      <w:r>
        <w:t>W związku z powyższym Regionalny Ośrodek Polityki Społecznej w Poznaniu oczekuje przedstawienia informacji o sposobie wykonania zaleceń pokontrolnych lub przyczynach ich niewykonania, którą należy przesłać do Regionalnego Ośrodka Polityki Społecznej w Poznaniu</w:t>
      </w:r>
      <w:r w:rsidR="00065BA6">
        <w:br/>
      </w:r>
      <w:r>
        <w:t>w terminie 30 dni od dnia doręczenia niniejszego wystąpienia pokontrolnego.</w:t>
      </w:r>
    </w:p>
    <w:p w14:paraId="3A07C6F0" w14:textId="77777777" w:rsidR="00065BA6" w:rsidRDefault="00065BA6" w:rsidP="00065BA6">
      <w:pPr>
        <w:spacing w:before="720" w:line="240" w:lineRule="auto"/>
        <w:ind w:firstLine="6237"/>
        <w:jc w:val="both"/>
      </w:pPr>
      <w:r>
        <w:t>Grzegorz Grygiel</w:t>
      </w:r>
    </w:p>
    <w:p w14:paraId="5767B057" w14:textId="77777777" w:rsidR="00065BA6" w:rsidRDefault="00065BA6" w:rsidP="00065BA6">
      <w:pPr>
        <w:spacing w:before="360" w:line="240" w:lineRule="auto"/>
        <w:ind w:firstLine="5670"/>
        <w:jc w:val="both"/>
      </w:pPr>
      <w:r>
        <w:t>Dyrektor Regionalnego Ośrodka</w:t>
      </w:r>
    </w:p>
    <w:p w14:paraId="3FE4DA90" w14:textId="77777777" w:rsidR="00065BA6" w:rsidRPr="0048451D" w:rsidRDefault="00065BA6" w:rsidP="00065BA6">
      <w:pPr>
        <w:spacing w:before="360" w:line="240" w:lineRule="auto"/>
        <w:ind w:firstLine="5670"/>
        <w:jc w:val="both"/>
      </w:pPr>
      <w:r>
        <w:t>Polityki Społecznej w Poznaniu</w:t>
      </w:r>
    </w:p>
    <w:sectPr w:rsidR="00065BA6" w:rsidRPr="0048451D" w:rsidSect="004F1656">
      <w:footerReference w:type="default" r:id="rId9"/>
      <w:headerReference w:type="first" r:id="rId10"/>
      <w:footerReference w:type="first" r:id="rId11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8C5F4E" w14:textId="77777777" w:rsidR="0002682A" w:rsidRDefault="0002682A" w:rsidP="00E47A8D">
      <w:pPr>
        <w:spacing w:after="0" w:line="240" w:lineRule="auto"/>
      </w:pPr>
      <w:r>
        <w:separator/>
      </w:r>
    </w:p>
  </w:endnote>
  <w:endnote w:type="continuationSeparator" w:id="0">
    <w:p w14:paraId="5BFEBE19" w14:textId="77777777" w:rsidR="0002682A" w:rsidRDefault="0002682A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73283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EC0879" wp14:editId="080DF20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E058DF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951D" wp14:editId="3532345B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D85D27" w14:textId="77777777" w:rsidR="0002682A" w:rsidRDefault="0002682A" w:rsidP="00E47A8D">
      <w:pPr>
        <w:spacing w:after="0" w:line="240" w:lineRule="auto"/>
      </w:pPr>
      <w:r>
        <w:separator/>
      </w:r>
    </w:p>
  </w:footnote>
  <w:footnote w:type="continuationSeparator" w:id="0">
    <w:p w14:paraId="09EF724D" w14:textId="77777777" w:rsidR="0002682A" w:rsidRDefault="0002682A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95A83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0B0236" wp14:editId="33609B46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9708F"/>
    <w:multiLevelType w:val="hybridMultilevel"/>
    <w:tmpl w:val="01AEB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66970"/>
    <w:multiLevelType w:val="hybridMultilevel"/>
    <w:tmpl w:val="7EF86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C5578"/>
    <w:multiLevelType w:val="hybridMultilevel"/>
    <w:tmpl w:val="70A87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C683F"/>
    <w:multiLevelType w:val="hybridMultilevel"/>
    <w:tmpl w:val="25707ED4"/>
    <w:lvl w:ilvl="0" w:tplc="9F32A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25A3D"/>
    <w:multiLevelType w:val="hybridMultilevel"/>
    <w:tmpl w:val="4A424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5363D0"/>
    <w:multiLevelType w:val="hybridMultilevel"/>
    <w:tmpl w:val="A4D88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48486C"/>
    <w:multiLevelType w:val="hybridMultilevel"/>
    <w:tmpl w:val="DF60F2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6210C3"/>
    <w:multiLevelType w:val="hybridMultilevel"/>
    <w:tmpl w:val="50ECDB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390513"/>
    <w:multiLevelType w:val="hybridMultilevel"/>
    <w:tmpl w:val="9EE08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9"/>
  </w:num>
  <w:num w:numId="5">
    <w:abstractNumId w:val="10"/>
  </w:num>
  <w:num w:numId="6">
    <w:abstractNumId w:val="18"/>
  </w:num>
  <w:num w:numId="7">
    <w:abstractNumId w:val="1"/>
  </w:num>
  <w:num w:numId="8">
    <w:abstractNumId w:val="3"/>
  </w:num>
  <w:num w:numId="9">
    <w:abstractNumId w:val="8"/>
  </w:num>
  <w:num w:numId="10">
    <w:abstractNumId w:val="14"/>
  </w:num>
  <w:num w:numId="11">
    <w:abstractNumId w:val="16"/>
  </w:num>
  <w:num w:numId="12">
    <w:abstractNumId w:val="11"/>
  </w:num>
  <w:num w:numId="13">
    <w:abstractNumId w:val="0"/>
  </w:num>
  <w:num w:numId="14">
    <w:abstractNumId w:val="17"/>
  </w:num>
  <w:num w:numId="15">
    <w:abstractNumId w:val="4"/>
  </w:num>
  <w:num w:numId="16">
    <w:abstractNumId w:val="15"/>
  </w:num>
  <w:num w:numId="17">
    <w:abstractNumId w:val="13"/>
  </w:num>
  <w:num w:numId="18">
    <w:abstractNumId w:val="19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05DF7"/>
    <w:rsid w:val="0002682A"/>
    <w:rsid w:val="00065BA6"/>
    <w:rsid w:val="00066B43"/>
    <w:rsid w:val="000969D4"/>
    <w:rsid w:val="000B2E9C"/>
    <w:rsid w:val="000B56D8"/>
    <w:rsid w:val="000F0E87"/>
    <w:rsid w:val="000F7346"/>
    <w:rsid w:val="00113A18"/>
    <w:rsid w:val="001349CA"/>
    <w:rsid w:val="0013612C"/>
    <w:rsid w:val="00163C4B"/>
    <w:rsid w:val="00194317"/>
    <w:rsid w:val="001A09B3"/>
    <w:rsid w:val="001B6ED8"/>
    <w:rsid w:val="001D2827"/>
    <w:rsid w:val="001F6AC3"/>
    <w:rsid w:val="0021300A"/>
    <w:rsid w:val="00231A35"/>
    <w:rsid w:val="00243036"/>
    <w:rsid w:val="00251B60"/>
    <w:rsid w:val="00270609"/>
    <w:rsid w:val="00280458"/>
    <w:rsid w:val="0029052C"/>
    <w:rsid w:val="002A6190"/>
    <w:rsid w:val="002E7E29"/>
    <w:rsid w:val="0030065F"/>
    <w:rsid w:val="0036427E"/>
    <w:rsid w:val="003A4415"/>
    <w:rsid w:val="003B5024"/>
    <w:rsid w:val="003B5881"/>
    <w:rsid w:val="003F27BF"/>
    <w:rsid w:val="003F4F0D"/>
    <w:rsid w:val="00420704"/>
    <w:rsid w:val="00474B5D"/>
    <w:rsid w:val="004843A5"/>
    <w:rsid w:val="0048451D"/>
    <w:rsid w:val="004C1707"/>
    <w:rsid w:val="004C3CA1"/>
    <w:rsid w:val="004F1656"/>
    <w:rsid w:val="00506F71"/>
    <w:rsid w:val="00517113"/>
    <w:rsid w:val="00533370"/>
    <w:rsid w:val="00534409"/>
    <w:rsid w:val="0055579F"/>
    <w:rsid w:val="00580175"/>
    <w:rsid w:val="005879B0"/>
    <w:rsid w:val="005B1F24"/>
    <w:rsid w:val="005E007C"/>
    <w:rsid w:val="005F634E"/>
    <w:rsid w:val="00625790"/>
    <w:rsid w:val="006333FE"/>
    <w:rsid w:val="006374DA"/>
    <w:rsid w:val="006578BD"/>
    <w:rsid w:val="00692F2B"/>
    <w:rsid w:val="006B7EF4"/>
    <w:rsid w:val="006C1160"/>
    <w:rsid w:val="006C7011"/>
    <w:rsid w:val="006E743D"/>
    <w:rsid w:val="00705943"/>
    <w:rsid w:val="00713F85"/>
    <w:rsid w:val="00780AB3"/>
    <w:rsid w:val="007B26D3"/>
    <w:rsid w:val="00801A20"/>
    <w:rsid w:val="00804C79"/>
    <w:rsid w:val="008447F5"/>
    <w:rsid w:val="00887797"/>
    <w:rsid w:val="0089007D"/>
    <w:rsid w:val="00890682"/>
    <w:rsid w:val="00893E76"/>
    <w:rsid w:val="008B442E"/>
    <w:rsid w:val="008C1EF4"/>
    <w:rsid w:val="008D64C8"/>
    <w:rsid w:val="008E3DF1"/>
    <w:rsid w:val="008F7F26"/>
    <w:rsid w:val="00977FCE"/>
    <w:rsid w:val="0098649E"/>
    <w:rsid w:val="009973C3"/>
    <w:rsid w:val="009A51CC"/>
    <w:rsid w:val="009C7F0D"/>
    <w:rsid w:val="009F52D2"/>
    <w:rsid w:val="00A04AEE"/>
    <w:rsid w:val="00A05038"/>
    <w:rsid w:val="00A222AE"/>
    <w:rsid w:val="00A25251"/>
    <w:rsid w:val="00AC337C"/>
    <w:rsid w:val="00AE12AB"/>
    <w:rsid w:val="00B10967"/>
    <w:rsid w:val="00B27320"/>
    <w:rsid w:val="00B917AB"/>
    <w:rsid w:val="00BB0B6A"/>
    <w:rsid w:val="00BD3D04"/>
    <w:rsid w:val="00BF2358"/>
    <w:rsid w:val="00BF3CE5"/>
    <w:rsid w:val="00C43618"/>
    <w:rsid w:val="00C57AAA"/>
    <w:rsid w:val="00C81FB5"/>
    <w:rsid w:val="00CB2562"/>
    <w:rsid w:val="00CC61ED"/>
    <w:rsid w:val="00CD6B12"/>
    <w:rsid w:val="00CF0F88"/>
    <w:rsid w:val="00CF6FD0"/>
    <w:rsid w:val="00D31F04"/>
    <w:rsid w:val="00D4226C"/>
    <w:rsid w:val="00D515D1"/>
    <w:rsid w:val="00D8033F"/>
    <w:rsid w:val="00DC309C"/>
    <w:rsid w:val="00DD4894"/>
    <w:rsid w:val="00DD5391"/>
    <w:rsid w:val="00E16692"/>
    <w:rsid w:val="00E26A87"/>
    <w:rsid w:val="00E31164"/>
    <w:rsid w:val="00E31C57"/>
    <w:rsid w:val="00E46F8F"/>
    <w:rsid w:val="00E47A8D"/>
    <w:rsid w:val="00EC28D4"/>
    <w:rsid w:val="00EC2A07"/>
    <w:rsid w:val="00EF4EF2"/>
    <w:rsid w:val="00F00097"/>
    <w:rsid w:val="00F00922"/>
    <w:rsid w:val="00F02645"/>
    <w:rsid w:val="00F329F9"/>
    <w:rsid w:val="00F46863"/>
    <w:rsid w:val="00F54ECA"/>
    <w:rsid w:val="00F70872"/>
    <w:rsid w:val="00F72E9B"/>
    <w:rsid w:val="00F86FF0"/>
    <w:rsid w:val="00F92569"/>
    <w:rsid w:val="00F94BA4"/>
    <w:rsid w:val="00FB678F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6A4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30130-8C50-4F3A-99BF-3D95966CC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470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15</cp:revision>
  <cp:lastPrinted>2024-01-18T11:28:00Z</cp:lastPrinted>
  <dcterms:created xsi:type="dcterms:W3CDTF">2023-08-16T07:52:00Z</dcterms:created>
  <dcterms:modified xsi:type="dcterms:W3CDTF">2024-01-18T11:28:00Z</dcterms:modified>
</cp:coreProperties>
</file>